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DF1BC">
      <w:pPr>
        <w:widowControl/>
        <w:shd w:val="clear" w:color="auto" w:fill="FFFFFF"/>
        <w:spacing w:line="216" w:lineRule="atLeast"/>
        <w:ind w:firstLine="120"/>
        <w:jc w:val="center"/>
        <w:rPr>
          <w:rFonts w:ascii="SourceHanSansCN-Regular" w:hAnsi="SourceHanSansCN-Regular" w:eastAsia="SourceHanSansCN-Regular" w:cs="SourceHanSansCN-Regular"/>
          <w:sz w:val="9"/>
          <w:szCs w:val="9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bidi="ar"/>
        </w:rPr>
        <w:t>无锡众邦技术咨询有限公司关于</w:t>
      </w:r>
      <w:bookmarkStart w:id="2" w:name="_GoBack"/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bidi="ar"/>
        </w:rPr>
        <w:t>2024-2025学年无锡市太湖格致中学校服采购项目的招标公告</w:t>
      </w:r>
    </w:p>
    <w:bookmarkEnd w:id="2"/>
    <w:p w14:paraId="31BE0035">
      <w:pPr>
        <w:widowControl/>
        <w:shd w:val="clear" w:color="auto" w:fill="FFFFFF"/>
        <w:spacing w:line="460" w:lineRule="atLeast"/>
        <w:ind w:firstLine="480"/>
        <w:jc w:val="left"/>
        <w:rPr>
          <w:rFonts w:ascii="SourceHanSansCN-Regular" w:hAnsi="SourceHanSansCN-Regular" w:eastAsia="SourceHanSansCN-Regular" w:cs="SourceHanSansCN-Regular"/>
          <w:sz w:val="9"/>
          <w:szCs w:val="9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项目概况</w:t>
      </w:r>
    </w:p>
    <w:p w14:paraId="5B447EBB">
      <w:pPr>
        <w:widowControl/>
        <w:shd w:val="clear" w:color="auto" w:fill="FFFFFF"/>
        <w:spacing w:line="460" w:lineRule="atLeast"/>
        <w:ind w:firstLine="480"/>
        <w:jc w:val="left"/>
        <w:rPr>
          <w:rFonts w:ascii="SourceHanSansCN-Regular" w:hAnsi="SourceHanSansCN-Regular" w:eastAsia="SourceHanSansCN-Regular" w:cs="SourceHanSansCN-Regular"/>
          <w:sz w:val="9"/>
          <w:szCs w:val="9"/>
        </w:rPr>
      </w:pPr>
      <w:r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  <w:lang w:bidi="ar"/>
        </w:rPr>
        <w:t>2024-2025学年无锡市太湖格致中学校服采购项目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的潜在投标人应在</w:t>
      </w:r>
      <w:bookmarkStart w:id="0" w:name="_Hlk180517757"/>
      <w:r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  <w:lang w:bidi="ar"/>
        </w:rPr>
        <w:t>无锡众邦技术咨询有限公司（无锡蠡园开发区标准写字楼 A3 三楼北侧）</w:t>
      </w:r>
      <w:bookmarkEnd w:id="0"/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获取采购文件，并于2024年11月15日13点30分（北京时间）前递交投标文件。</w:t>
      </w:r>
    </w:p>
    <w:p w14:paraId="323AEFA9">
      <w:pPr>
        <w:widowControl/>
        <w:shd w:val="clear" w:color="auto" w:fill="FFFFFF"/>
        <w:spacing w:line="460" w:lineRule="atLeast"/>
        <w:ind w:firstLine="120"/>
        <w:jc w:val="left"/>
        <w:rPr>
          <w:rFonts w:ascii="SourceHanSansCN-Regular" w:hAnsi="SourceHanSansCN-Regular" w:eastAsia="SourceHanSansCN-Regular" w:cs="SourceHanSansCN-Regular"/>
          <w:sz w:val="9"/>
          <w:szCs w:val="9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bidi="ar"/>
        </w:rPr>
        <w:t>一、项目基本情况</w:t>
      </w:r>
    </w:p>
    <w:p w14:paraId="303714F4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项目编号：</w:t>
      </w:r>
      <w:r>
        <w:rPr>
          <w:rFonts w:hint="eastAsia" w:ascii="宋体" w:hAnsi="宋体"/>
          <w:bCs/>
          <w:sz w:val="24"/>
        </w:rPr>
        <w:t>ZBCG2024010020</w:t>
      </w:r>
    </w:p>
    <w:p w14:paraId="2DC21FF9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项目名称：2024-2025学年无锡市太湖格致中学校服采购项目 </w:t>
      </w:r>
    </w:p>
    <w:p w14:paraId="4FD18583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最高限价：57.75万元；学生校服单套最高限价：750元/套（3套常服）</w:t>
      </w:r>
    </w:p>
    <w:p w14:paraId="112FD44F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交货地点：采购人指定地点</w:t>
      </w:r>
    </w:p>
    <w:p w14:paraId="7617DB8E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供货期: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自合同签订之日起30日内交货；</w:t>
      </w:r>
    </w:p>
    <w:p w14:paraId="1688A6F3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质保期：自验收合格之日起1年。质保期内产品质量出现问题，中标人应包换、包修，由此产生的费用由中标人负责；</w:t>
      </w:r>
    </w:p>
    <w:p w14:paraId="2C52169E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质量标准：合格且满足招标人要求；</w:t>
      </w:r>
    </w:p>
    <w:p w14:paraId="5386E497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</w:rPr>
        <w:t>项目内容：2024-2025学年无锡市太湖格致中学校服采购项目。采购内容包括：学生约770人（具体数量以实际为准），每人购买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夏</w:t>
      </w:r>
      <w:r>
        <w:rPr>
          <w:rFonts w:hint="eastAsia" w:ascii="宋体" w:hAnsi="宋体" w:cs="宋体"/>
          <w:kern w:val="0"/>
          <w:sz w:val="24"/>
        </w:rPr>
        <w:t>季常服1套（1件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短袖T恤</w:t>
      </w:r>
      <w:r>
        <w:rPr>
          <w:rFonts w:hint="eastAsia" w:ascii="宋体" w:hAnsi="宋体" w:cs="宋体"/>
          <w:kern w:val="0"/>
          <w:sz w:val="24"/>
        </w:rPr>
        <w:t>、1条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夏长裤</w:t>
      </w:r>
      <w:r>
        <w:rPr>
          <w:rFonts w:hint="eastAsia" w:ascii="宋体" w:hAnsi="宋体" w:cs="宋体"/>
          <w:kern w:val="0"/>
          <w:sz w:val="24"/>
        </w:rPr>
        <w:t>）、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秋</w:t>
      </w:r>
      <w:r>
        <w:rPr>
          <w:rFonts w:hint="eastAsia" w:ascii="宋体" w:hAnsi="宋体" w:cs="宋体"/>
          <w:kern w:val="0"/>
          <w:sz w:val="24"/>
        </w:rPr>
        <w:t>季常服1套（1件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卫衣</w:t>
      </w:r>
      <w:r>
        <w:rPr>
          <w:rFonts w:hint="eastAsia" w:ascii="宋体" w:hAnsi="宋体" w:cs="宋体"/>
          <w:kern w:val="0"/>
          <w:sz w:val="24"/>
        </w:rPr>
        <w:t>、1条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卫裤</w:t>
      </w:r>
      <w:r>
        <w:rPr>
          <w:rFonts w:hint="eastAsia" w:ascii="宋体" w:hAnsi="宋体" w:cs="宋体"/>
          <w:kern w:val="0"/>
          <w:sz w:val="24"/>
        </w:rPr>
        <w:t>）、冬季常服1套（1件冲锋衣外壳、1件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摇粒绒内胆</w:t>
      </w:r>
      <w:r>
        <w:rPr>
          <w:rFonts w:hint="eastAsia" w:ascii="宋体" w:hAnsi="宋体" w:cs="宋体"/>
          <w:kern w:val="0"/>
          <w:sz w:val="24"/>
        </w:rPr>
        <w:t>、1条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冬裤</w:t>
      </w:r>
      <w:r>
        <w:rPr>
          <w:rFonts w:hint="eastAsia" w:ascii="宋体" w:hAnsi="宋体" w:cs="宋体"/>
          <w:kern w:val="0"/>
          <w:sz w:val="24"/>
        </w:rPr>
        <w:t>）</w:t>
      </w:r>
    </w:p>
    <w:p w14:paraId="4773AA21">
      <w:pPr>
        <w:widowControl/>
        <w:shd w:val="clear" w:color="auto" w:fill="FFFFFF"/>
        <w:spacing w:line="46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bidi="ar"/>
        </w:rPr>
        <w:t>二、申请人的资格要求：</w:t>
      </w:r>
    </w:p>
    <w:p w14:paraId="34A90790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1.满足《中华人民共和国政府采购法》第二十二条规定；</w:t>
      </w:r>
    </w:p>
    <w:p w14:paraId="59603127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2.落实政府采购政策需满足的资格要求：投标供应商应为中型企业/小型企业/微型企业/监狱企业/残疾人福利性单位；；</w:t>
      </w:r>
    </w:p>
    <w:p w14:paraId="3B64402B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3.本项目的特资格要求：</w:t>
      </w:r>
    </w:p>
    <w:p w14:paraId="48210A4A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（1）投标供应商须为中华人民共和国境内注册的法人企业或者其他组织；</w:t>
      </w:r>
    </w:p>
    <w:p w14:paraId="45672D9A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（2）投标人必须为所投产品的制造商；</w:t>
      </w:r>
    </w:p>
    <w:p w14:paraId="2C85DFE4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（3）被授权委托人为投标供应商在职员工【提供由社保机构出具本企业为其缴纳的2024年7月-2024年9月的缴费证明】，如投标供应商成立时间迟于要求开始的时间，则时间要求为投标供应商成立时间至截止时间（法定代表人亲自参与投标的除外）；</w:t>
      </w:r>
    </w:p>
    <w:p w14:paraId="3A726610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（4）未被“信用中国”网站列入失信执行人、重大税收违法案件当事人名单、政府采购严重违法失信行为记录名单；</w:t>
      </w:r>
    </w:p>
    <w:p w14:paraId="561C3AF8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（5）本项目采购的标的对应的中小企业划分标准所属行业为：工业；根据《中小企业划型标准规定》工信部联企业[2011]300号，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14:paraId="635DD1ED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（6）本项目不接受联合体投标。</w:t>
      </w:r>
    </w:p>
    <w:p w14:paraId="5ACEC43F">
      <w:pPr>
        <w:widowControl/>
        <w:shd w:val="clear" w:color="auto" w:fill="FFFFFF"/>
        <w:spacing w:line="46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bidi="ar"/>
        </w:rPr>
        <w:t>三、获取采购文件</w:t>
      </w:r>
    </w:p>
    <w:p w14:paraId="2466069B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时间：2024年10月23日至2024年10月30日，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 w:bidi="ar"/>
        </w:rPr>
        <w:t>每天9:00-11:30，13:30-16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: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 w:bidi="ar"/>
        </w:rPr>
        <w:t>00（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法定节假日除外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zh-CN" w:bidi="ar"/>
        </w:rPr>
        <w:t>）</w:t>
      </w:r>
    </w:p>
    <w:p w14:paraId="5C8143E5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地点：无锡众邦技术咨询有限公司（无锡蠡园开发区标准写字楼 A3 三楼北侧）</w:t>
      </w:r>
    </w:p>
    <w:p w14:paraId="21E61C23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方式：电子文档介质。请供应商的被授权委托人现场获取并递交以下资料：1)法人授权委托书（注明委托人姓名、身份证号、联系方式、电子邮件地址）原件；2)营业执照复印件加盖公章。</w:t>
      </w:r>
    </w:p>
    <w:p w14:paraId="6662ADFC">
      <w:pPr>
        <w:widowControl/>
        <w:shd w:val="clear" w:color="auto" w:fill="FFFFFF"/>
        <w:spacing w:line="460" w:lineRule="atLeast"/>
        <w:ind w:firstLine="480"/>
        <w:jc w:val="left"/>
        <w:rPr>
          <w:rFonts w:ascii="SourceHanSansCN-Regular" w:hAnsi="SourceHanSansCN-Regular" w:eastAsia="SourceHanSansCN-Regular" w:cs="SourceHanSansCN-Regular"/>
          <w:sz w:val="9"/>
          <w:szCs w:val="9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售价：伍佰元/份。</w:t>
      </w:r>
    </w:p>
    <w:p w14:paraId="79FBE618">
      <w:pPr>
        <w:widowControl/>
        <w:shd w:val="clear" w:color="auto" w:fill="FFFFFF"/>
        <w:spacing w:line="460" w:lineRule="atLeast"/>
        <w:ind w:firstLine="120"/>
        <w:jc w:val="left"/>
        <w:rPr>
          <w:rFonts w:ascii="SourceHanSansCN-Regular" w:hAnsi="SourceHanSansCN-Regular" w:eastAsia="SourceHanSansCN-Regular" w:cs="SourceHanSansCN-Regular"/>
          <w:sz w:val="9"/>
          <w:szCs w:val="9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bidi="ar"/>
        </w:rPr>
        <w:t>四、提交投标文件截止时间、开标时间和地点</w:t>
      </w:r>
    </w:p>
    <w:p w14:paraId="17FDAB7B">
      <w:pPr>
        <w:widowControl/>
        <w:shd w:val="clear" w:color="auto" w:fill="FFFFFF"/>
        <w:spacing w:line="460" w:lineRule="atLeast"/>
        <w:ind w:firstLine="480"/>
        <w:jc w:val="left"/>
        <w:rPr>
          <w:rFonts w:ascii="SourceHanSansCN-Regular" w:hAnsi="SourceHanSansCN-Regular" w:eastAsia="SourceHanSansCN-Regular" w:cs="SourceHanSansCN-Regular"/>
          <w:sz w:val="9"/>
          <w:szCs w:val="9"/>
        </w:rPr>
      </w:pPr>
      <w:r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  <w:lang w:bidi="ar"/>
        </w:rPr>
        <w:t>开始时间：2024年11月15日13点00分</w:t>
      </w:r>
    </w:p>
    <w:p w14:paraId="21A02FE1">
      <w:pPr>
        <w:widowControl/>
        <w:shd w:val="clear" w:color="auto" w:fill="FFFFFF"/>
        <w:spacing w:line="460" w:lineRule="atLeast"/>
        <w:ind w:firstLine="480"/>
        <w:jc w:val="left"/>
        <w:rPr>
          <w:rFonts w:ascii="SourceHanSansCN-Regular" w:hAnsi="SourceHanSansCN-Regular" w:eastAsia="SourceHanSansCN-Regular" w:cs="SourceHanSansCN-Regular"/>
          <w:sz w:val="9"/>
          <w:szCs w:val="9"/>
        </w:rPr>
      </w:pPr>
      <w:r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  <w:lang w:bidi="ar"/>
        </w:rPr>
        <w:t>截止时间：2024年11月15日13点30分</w:t>
      </w:r>
    </w:p>
    <w:p w14:paraId="3A88E7F9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  <w:lang w:bidi="ar"/>
        </w:rPr>
        <w:t>地点：无锡蠡园开发区标准写字楼 A3 三楼北侧</w:t>
      </w:r>
    </w:p>
    <w:p w14:paraId="3C5BFA77">
      <w:pPr>
        <w:widowControl/>
        <w:shd w:val="clear" w:color="auto" w:fill="FFFFFF"/>
        <w:spacing w:line="46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bidi="ar"/>
        </w:rPr>
        <w:t>五、公告期限</w:t>
      </w:r>
    </w:p>
    <w:p w14:paraId="25140C43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自本公告发布之日起5个工作日。</w:t>
      </w:r>
    </w:p>
    <w:p w14:paraId="499393A0">
      <w:pPr>
        <w:widowControl/>
        <w:shd w:val="clear" w:color="auto" w:fill="FFFFFF"/>
        <w:spacing w:line="46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bidi="ar"/>
        </w:rPr>
      </w:pPr>
      <w:bookmarkStart w:id="1" w:name="_Toc28359079"/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bidi="ar"/>
        </w:rPr>
        <w:t>六、其他补充事宜：</w:t>
      </w:r>
    </w:p>
    <w:bookmarkEnd w:id="1"/>
    <w:p w14:paraId="32D8F9AB"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无</w:t>
      </w:r>
    </w:p>
    <w:p w14:paraId="7E867D13">
      <w:pPr>
        <w:widowControl/>
        <w:shd w:val="clear" w:color="auto" w:fill="FFFFFF"/>
        <w:spacing w:line="460" w:lineRule="atLeast"/>
        <w:jc w:val="left"/>
        <w:rPr>
          <w:rFonts w:ascii="SourceHanSansCN-Regular" w:hAnsi="SourceHanSansCN-Regular" w:eastAsia="SourceHanSansCN-Regular" w:cs="SourceHanSansCN-Regular"/>
          <w:sz w:val="9"/>
          <w:szCs w:val="9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bidi="ar"/>
        </w:rPr>
        <w:t>七、对本次招标提出询问，请按以下方式联系。</w:t>
      </w:r>
    </w:p>
    <w:p w14:paraId="1CB87FA5">
      <w:pPr>
        <w:widowControl/>
        <w:shd w:val="clear" w:color="auto" w:fill="FFFFFF"/>
        <w:spacing w:line="460" w:lineRule="atLeast"/>
        <w:ind w:firstLine="480"/>
        <w:jc w:val="left"/>
        <w:rPr>
          <w:rFonts w:ascii="SourceHanSansCN-Regular" w:hAnsi="SourceHanSansCN-Regular" w:eastAsia="SourceHanSansCN-Regular" w:cs="SourceHanSansCN-Regular"/>
          <w:sz w:val="9"/>
          <w:szCs w:val="9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1.采购人信息</w:t>
      </w:r>
    </w:p>
    <w:p w14:paraId="02269B08">
      <w:pPr>
        <w:widowControl/>
        <w:shd w:val="clear" w:color="auto" w:fill="FFFFFF"/>
        <w:spacing w:line="460" w:lineRule="atLeast"/>
        <w:ind w:firstLine="480"/>
        <w:jc w:val="left"/>
        <w:rPr>
          <w:rFonts w:ascii="SourceHanSansCN-Regular" w:hAnsi="SourceHanSansCN-Regular" w:eastAsia="SourceHanSansCN-Regular" w:cs="SourceHanSansCN-Regular"/>
          <w:sz w:val="9"/>
          <w:szCs w:val="9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名称：</w:t>
      </w:r>
      <w:r>
        <w:rPr>
          <w:rFonts w:hint="eastAsia" w:ascii="宋体" w:hAnsi="宋体"/>
          <w:bCs/>
          <w:sz w:val="24"/>
        </w:rPr>
        <w:t>无锡市太湖格致中学</w:t>
      </w:r>
    </w:p>
    <w:p w14:paraId="4D80EAAF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地址：</w:t>
      </w:r>
      <w:r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  <w:lang w:bidi="ar"/>
        </w:rPr>
        <w:t>江苏省无锡市滨湖区方庙路68号</w:t>
      </w:r>
    </w:p>
    <w:p w14:paraId="6A539B2A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联系人：</w:t>
      </w:r>
      <w:r>
        <w:rPr>
          <w:rFonts w:hint="eastAsia" w:asciiTheme="minorEastAsia" w:hAnsiTheme="minorEastAsia" w:cstheme="minorEastAsia"/>
          <w:color w:val="333333"/>
          <w:sz w:val="24"/>
          <w:shd w:val="clear" w:color="auto" w:fill="FFFFFF"/>
        </w:rPr>
        <w:t>俞老师</w:t>
      </w:r>
    </w:p>
    <w:p w14:paraId="537A4520">
      <w:pPr>
        <w:widowControl/>
        <w:shd w:val="clear" w:color="auto" w:fill="FFFFFF"/>
        <w:spacing w:line="460" w:lineRule="atLeast"/>
        <w:ind w:firstLine="480"/>
        <w:jc w:val="left"/>
        <w:rPr>
          <w:rFonts w:ascii="SourceHanSansCN-Regular" w:hAnsi="SourceHanSansCN-Regular" w:eastAsia="SourceHanSansCN-Regular" w:cs="SourceHanSansCN-Regular"/>
          <w:sz w:val="9"/>
          <w:szCs w:val="9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2.采购代理机构信息</w:t>
      </w:r>
    </w:p>
    <w:p w14:paraId="55A6973C">
      <w:pPr>
        <w:widowControl/>
        <w:shd w:val="clear" w:color="auto" w:fill="FFFFFF"/>
        <w:spacing w:line="46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名称：</w:t>
      </w:r>
      <w:r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  <w:lang w:bidi="ar"/>
        </w:rPr>
        <w:t>无锡众邦技术咨询有限公司</w:t>
      </w:r>
    </w:p>
    <w:p w14:paraId="7027421D">
      <w:pPr>
        <w:widowControl/>
        <w:shd w:val="clear" w:color="auto" w:fill="FFFFFF"/>
        <w:spacing w:line="460" w:lineRule="atLeast"/>
        <w:ind w:firstLine="480"/>
        <w:jc w:val="left"/>
        <w:rPr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项目联系人：</w:t>
      </w:r>
      <w:r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  <w:lang w:bidi="ar"/>
        </w:rPr>
        <w:t>刘曾辰</w:t>
      </w:r>
    </w:p>
    <w:p w14:paraId="150F7C46">
      <w:pPr>
        <w:widowControl/>
        <w:shd w:val="clear" w:color="auto" w:fill="FFFFFF"/>
        <w:spacing w:line="440" w:lineRule="atLeast"/>
        <w:ind w:firstLine="480"/>
        <w:jc w:val="left"/>
        <w:rPr>
          <w:rFonts w:ascii="SourceHanSansCN-Regular" w:hAnsi="SourceHanSansCN-Regular" w:eastAsia="SourceHanSansCN-Regular" w:cs="SourceHanSansCN-Regular"/>
          <w:sz w:val="9"/>
          <w:szCs w:val="9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联系地址：</w:t>
      </w:r>
      <w:r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  <w:lang w:bidi="ar"/>
        </w:rPr>
        <w:t>无锡蠡园开发区标准写字楼 A3 三楼北侧</w:t>
      </w:r>
    </w:p>
    <w:p w14:paraId="092BAF95">
      <w:pPr>
        <w:widowControl/>
        <w:shd w:val="clear" w:color="auto" w:fill="FFFFFF"/>
        <w:spacing w:line="440" w:lineRule="atLeast"/>
        <w:ind w:firstLine="480"/>
        <w:jc w:val="left"/>
        <w:rPr>
          <w:rFonts w:ascii="SourceHanSansCN-Regular" w:hAnsi="SourceHanSansCN-Regular" w:eastAsia="SourceHanSansCN-Regular" w:cs="SourceHanSansCN-Regular"/>
          <w:sz w:val="9"/>
          <w:szCs w:val="9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联系电话：</w:t>
      </w:r>
      <w:r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  <w:lang w:bidi="ar"/>
        </w:rPr>
        <w:t>0510-82810100</w:t>
      </w:r>
    </w:p>
    <w:p w14:paraId="4DB720DD">
      <w:pPr>
        <w:widowControl/>
        <w:shd w:val="clear" w:color="auto" w:fill="FFFFFF"/>
        <w:spacing w:line="460" w:lineRule="atLeast"/>
        <w:ind w:firstLine="480"/>
        <w:jc w:val="left"/>
        <w:rPr>
          <w:rFonts w:ascii="SourceHanSansCN-Regular" w:hAnsi="SourceHanSansCN-Regular" w:eastAsia="SourceHanSansCN-Regular" w:cs="SourceHanSansCN-Regular"/>
          <w:sz w:val="9"/>
          <w:szCs w:val="9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邮箱：</w:t>
      </w:r>
      <w:r>
        <w:rPr>
          <w:rFonts w:hint="eastAsia" w:ascii="宋体" w:hAnsi="宋体" w:eastAsia="宋体" w:cs="宋体"/>
          <w:kern w:val="0"/>
          <w:sz w:val="24"/>
          <w:u w:val="single"/>
          <w:shd w:val="clear" w:color="auto" w:fill="FFFFFF"/>
          <w:lang w:bidi="ar"/>
        </w:rPr>
        <w:t>71573294@qq.com</w:t>
      </w:r>
    </w:p>
    <w:p w14:paraId="49B59E89">
      <w:pPr>
        <w:pStyle w:val="9"/>
        <w:widowControl/>
        <w:shd w:val="clear" w:color="auto" w:fill="FFFFFF"/>
        <w:spacing w:beforeAutospacing="0" w:afterAutospacing="0" w:line="460" w:lineRule="atLeast"/>
        <w:ind w:firstLine="120"/>
        <w:jc w:val="right"/>
        <w:rPr>
          <w:rFonts w:ascii="SourceHanSansCN-Regular" w:hAnsi="SourceHanSansCN-Regular" w:eastAsia="SourceHanSansCN-Regular" w:cs="SourceHanSansCN-Regular"/>
          <w:sz w:val="9"/>
          <w:szCs w:val="9"/>
        </w:rPr>
      </w:pPr>
      <w:r>
        <w:rPr>
          <w:rFonts w:hint="eastAsia" w:ascii="宋体" w:hAnsi="宋体" w:eastAsia="宋体" w:cs="宋体"/>
          <w:shd w:val="clear" w:color="auto" w:fill="FFFFFF"/>
        </w:rPr>
        <w:t>2024年10月23日</w:t>
      </w:r>
    </w:p>
    <w:p w14:paraId="24CE0C39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ZjE3NTBlMmNiY2IxZjkyMjRiNWM0NmY3NDIyZmIifQ=="/>
  </w:docVars>
  <w:rsids>
    <w:rsidRoot w:val="001742FF"/>
    <w:rsid w:val="000D46C7"/>
    <w:rsid w:val="001742FF"/>
    <w:rsid w:val="002E7B09"/>
    <w:rsid w:val="0046742E"/>
    <w:rsid w:val="005D42AF"/>
    <w:rsid w:val="006103F0"/>
    <w:rsid w:val="0061049C"/>
    <w:rsid w:val="0063765C"/>
    <w:rsid w:val="0067722F"/>
    <w:rsid w:val="00754252"/>
    <w:rsid w:val="00A67892"/>
    <w:rsid w:val="00B41C84"/>
    <w:rsid w:val="00D82B8E"/>
    <w:rsid w:val="00E56D69"/>
    <w:rsid w:val="00EA7A4E"/>
    <w:rsid w:val="01011432"/>
    <w:rsid w:val="0281282A"/>
    <w:rsid w:val="029F0F02"/>
    <w:rsid w:val="03031491"/>
    <w:rsid w:val="03084CFA"/>
    <w:rsid w:val="04BF588C"/>
    <w:rsid w:val="056332BE"/>
    <w:rsid w:val="06E415DA"/>
    <w:rsid w:val="077961C6"/>
    <w:rsid w:val="08D56ADE"/>
    <w:rsid w:val="092D370C"/>
    <w:rsid w:val="093A3733"/>
    <w:rsid w:val="0AC37758"/>
    <w:rsid w:val="0AD100C7"/>
    <w:rsid w:val="0BBA0B5B"/>
    <w:rsid w:val="0D3F57BC"/>
    <w:rsid w:val="0EF6634E"/>
    <w:rsid w:val="0FB35FED"/>
    <w:rsid w:val="10AC13BA"/>
    <w:rsid w:val="10B053AF"/>
    <w:rsid w:val="10BC4862"/>
    <w:rsid w:val="10DD487C"/>
    <w:rsid w:val="132D60B6"/>
    <w:rsid w:val="13BB7B66"/>
    <w:rsid w:val="143D67CD"/>
    <w:rsid w:val="14EF1875"/>
    <w:rsid w:val="157306F8"/>
    <w:rsid w:val="16D231FD"/>
    <w:rsid w:val="172F68A1"/>
    <w:rsid w:val="1781070D"/>
    <w:rsid w:val="195C76F5"/>
    <w:rsid w:val="19A1335A"/>
    <w:rsid w:val="19E51C97"/>
    <w:rsid w:val="19F8741E"/>
    <w:rsid w:val="1B5E0712"/>
    <w:rsid w:val="1C281B11"/>
    <w:rsid w:val="1D2F3E8A"/>
    <w:rsid w:val="1DB4365C"/>
    <w:rsid w:val="1F2C36C6"/>
    <w:rsid w:val="200F30D5"/>
    <w:rsid w:val="20C14C6D"/>
    <w:rsid w:val="22146DBF"/>
    <w:rsid w:val="2392443F"/>
    <w:rsid w:val="250273A3"/>
    <w:rsid w:val="27BD3A55"/>
    <w:rsid w:val="281713B7"/>
    <w:rsid w:val="28C130D1"/>
    <w:rsid w:val="28F214DC"/>
    <w:rsid w:val="29003BF9"/>
    <w:rsid w:val="29211DC2"/>
    <w:rsid w:val="29E452C9"/>
    <w:rsid w:val="2A810D6A"/>
    <w:rsid w:val="2A9C2048"/>
    <w:rsid w:val="2AA131BA"/>
    <w:rsid w:val="2AC11AAE"/>
    <w:rsid w:val="2AD43590"/>
    <w:rsid w:val="2AE07176"/>
    <w:rsid w:val="2B0F45C8"/>
    <w:rsid w:val="2C4D184B"/>
    <w:rsid w:val="2C5D75B5"/>
    <w:rsid w:val="2C862667"/>
    <w:rsid w:val="2D371BB4"/>
    <w:rsid w:val="2EC851B9"/>
    <w:rsid w:val="2F067253"/>
    <w:rsid w:val="2FDD4C94"/>
    <w:rsid w:val="3014442E"/>
    <w:rsid w:val="304940D8"/>
    <w:rsid w:val="306233EC"/>
    <w:rsid w:val="30986E0D"/>
    <w:rsid w:val="311F12DD"/>
    <w:rsid w:val="3297596B"/>
    <w:rsid w:val="33364265"/>
    <w:rsid w:val="342F7A89"/>
    <w:rsid w:val="346164CC"/>
    <w:rsid w:val="347B4A7C"/>
    <w:rsid w:val="35D54660"/>
    <w:rsid w:val="364C66D0"/>
    <w:rsid w:val="366F0610"/>
    <w:rsid w:val="36A93B22"/>
    <w:rsid w:val="37335AE2"/>
    <w:rsid w:val="375A306E"/>
    <w:rsid w:val="38A10829"/>
    <w:rsid w:val="3B4501F9"/>
    <w:rsid w:val="3B712735"/>
    <w:rsid w:val="3C4E0CC8"/>
    <w:rsid w:val="3CED04E1"/>
    <w:rsid w:val="3CFD6976"/>
    <w:rsid w:val="3E6842C3"/>
    <w:rsid w:val="3F277CDA"/>
    <w:rsid w:val="3F67457A"/>
    <w:rsid w:val="3F966C0E"/>
    <w:rsid w:val="41B82E6B"/>
    <w:rsid w:val="4249440B"/>
    <w:rsid w:val="42B21FB1"/>
    <w:rsid w:val="4352109E"/>
    <w:rsid w:val="43D61CCF"/>
    <w:rsid w:val="446A2417"/>
    <w:rsid w:val="44890AEF"/>
    <w:rsid w:val="452D3B70"/>
    <w:rsid w:val="459946CF"/>
    <w:rsid w:val="45B071CA"/>
    <w:rsid w:val="45C2075D"/>
    <w:rsid w:val="46144D30"/>
    <w:rsid w:val="461865CE"/>
    <w:rsid w:val="462E7BA0"/>
    <w:rsid w:val="46625A9C"/>
    <w:rsid w:val="47264D1B"/>
    <w:rsid w:val="47615D53"/>
    <w:rsid w:val="48EE1869"/>
    <w:rsid w:val="49725FF6"/>
    <w:rsid w:val="4C35155C"/>
    <w:rsid w:val="4EED611E"/>
    <w:rsid w:val="50811214"/>
    <w:rsid w:val="512C729F"/>
    <w:rsid w:val="51842D6A"/>
    <w:rsid w:val="51A11B6E"/>
    <w:rsid w:val="52067C23"/>
    <w:rsid w:val="520C2D5F"/>
    <w:rsid w:val="521265C8"/>
    <w:rsid w:val="54B576DE"/>
    <w:rsid w:val="54D1276A"/>
    <w:rsid w:val="578F2469"/>
    <w:rsid w:val="58E3483F"/>
    <w:rsid w:val="593C3F2A"/>
    <w:rsid w:val="594A4899"/>
    <w:rsid w:val="5999312B"/>
    <w:rsid w:val="5B7E6A7C"/>
    <w:rsid w:val="5B9E711E"/>
    <w:rsid w:val="5BC85F49"/>
    <w:rsid w:val="5CAE3391"/>
    <w:rsid w:val="5CD10E2D"/>
    <w:rsid w:val="5DBA7B13"/>
    <w:rsid w:val="5DD5494D"/>
    <w:rsid w:val="60341DFF"/>
    <w:rsid w:val="60651FB9"/>
    <w:rsid w:val="60675D31"/>
    <w:rsid w:val="6085265B"/>
    <w:rsid w:val="60B53C08"/>
    <w:rsid w:val="60F83213"/>
    <w:rsid w:val="61243C22"/>
    <w:rsid w:val="61AB7E9F"/>
    <w:rsid w:val="61B17AF8"/>
    <w:rsid w:val="62C531E2"/>
    <w:rsid w:val="63043D0B"/>
    <w:rsid w:val="634265E1"/>
    <w:rsid w:val="639B5C2E"/>
    <w:rsid w:val="63B374DF"/>
    <w:rsid w:val="64371EBE"/>
    <w:rsid w:val="64664551"/>
    <w:rsid w:val="64C86FBA"/>
    <w:rsid w:val="652F2B95"/>
    <w:rsid w:val="65E676F8"/>
    <w:rsid w:val="66A8043C"/>
    <w:rsid w:val="67F105D6"/>
    <w:rsid w:val="68F60DDF"/>
    <w:rsid w:val="6A9E4A45"/>
    <w:rsid w:val="6AAE273E"/>
    <w:rsid w:val="6B785296"/>
    <w:rsid w:val="6BAF67DE"/>
    <w:rsid w:val="6C184383"/>
    <w:rsid w:val="6C295E9A"/>
    <w:rsid w:val="6C5C55FA"/>
    <w:rsid w:val="6CEE3336"/>
    <w:rsid w:val="6D5B6C1D"/>
    <w:rsid w:val="6D94212F"/>
    <w:rsid w:val="6DCE5641"/>
    <w:rsid w:val="6E880BD8"/>
    <w:rsid w:val="6F9401C4"/>
    <w:rsid w:val="6FF3138F"/>
    <w:rsid w:val="704A4D27"/>
    <w:rsid w:val="70B0102E"/>
    <w:rsid w:val="7148570A"/>
    <w:rsid w:val="722D325E"/>
    <w:rsid w:val="72CE26A1"/>
    <w:rsid w:val="738642C8"/>
    <w:rsid w:val="74365CEE"/>
    <w:rsid w:val="74A0760B"/>
    <w:rsid w:val="757F1917"/>
    <w:rsid w:val="75BF1D13"/>
    <w:rsid w:val="75D532E5"/>
    <w:rsid w:val="75DE663D"/>
    <w:rsid w:val="762027B2"/>
    <w:rsid w:val="795A422D"/>
    <w:rsid w:val="79F01FBF"/>
    <w:rsid w:val="7A813A3B"/>
    <w:rsid w:val="7B5B0730"/>
    <w:rsid w:val="7D133070"/>
    <w:rsid w:val="7E2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34"/>
    <w:pPr>
      <w:spacing w:before="120" w:after="120" w:line="360" w:lineRule="auto"/>
      <w:ind w:firstLine="420"/>
    </w:pPr>
    <w:rPr>
      <w:rFonts w:ascii="Calibri" w:hAnsi="Calibri"/>
      <w:sz w:val="24"/>
      <w:szCs w:val="22"/>
    </w:rPr>
  </w:style>
  <w:style w:type="paragraph" w:styleId="4">
    <w:name w:val="Body Text"/>
    <w:basedOn w:val="1"/>
    <w:next w:val="5"/>
    <w:autoRedefine/>
    <w:qFormat/>
    <w:uiPriority w:val="0"/>
    <w:pPr>
      <w:autoSpaceDE w:val="0"/>
      <w:autoSpaceDN w:val="0"/>
      <w:adjustRightInd w:val="0"/>
    </w:pPr>
    <w:rPr>
      <w:rFonts w:ascii="仿宋_GB2312" w:eastAsia="仿宋_GB2312"/>
      <w:kern w:val="0"/>
      <w:sz w:val="28"/>
      <w:szCs w:val="20"/>
    </w:rPr>
  </w:style>
  <w:style w:type="paragraph" w:styleId="5">
    <w:name w:val="Body Text First Indent"/>
    <w:basedOn w:val="4"/>
    <w:autoRedefine/>
    <w:qFormat/>
    <w:uiPriority w:val="0"/>
    <w:pPr>
      <w:autoSpaceDE/>
      <w:autoSpaceDN/>
      <w:adjustRightInd/>
      <w:spacing w:after="120"/>
      <w:ind w:firstLine="420" w:firstLineChars="100"/>
    </w:pPr>
    <w:rPr>
      <w:kern w:val="2"/>
      <w:sz w:val="21"/>
      <w:szCs w:val="24"/>
    </w:rPr>
  </w:style>
  <w:style w:type="paragraph" w:styleId="6">
    <w:name w:val="Body Text Indent"/>
    <w:basedOn w:val="1"/>
    <w:autoRedefine/>
    <w:qFormat/>
    <w:uiPriority w:val="0"/>
    <w:pPr>
      <w:ind w:firstLine="576"/>
    </w:pPr>
    <w:rPr>
      <w:b/>
      <w:sz w:val="30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6"/>
    <w:next w:val="1"/>
    <w:autoRedefine/>
    <w:qFormat/>
    <w:uiPriority w:val="0"/>
    <w:pPr>
      <w:spacing w:after="120"/>
      <w:ind w:left="420" w:leftChars="200" w:firstLine="420" w:firstLineChars="200"/>
    </w:pPr>
    <w:rPr>
      <w:rFonts w:ascii="仿宋_GB2312" w:eastAsia="仿宋_GB2312"/>
      <w:sz w:val="21"/>
    </w:rPr>
  </w:style>
  <w:style w:type="character" w:styleId="13">
    <w:name w:val="Strong"/>
    <w:basedOn w:val="12"/>
    <w:autoRedefine/>
    <w:qFormat/>
    <w:uiPriority w:val="0"/>
    <w:rPr>
      <w:b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BodyText1I2"/>
    <w:basedOn w:val="16"/>
    <w:autoRedefine/>
    <w:qFormat/>
    <w:uiPriority w:val="99"/>
    <w:pPr>
      <w:ind w:left="0" w:leftChars="0" w:firstLine="420" w:firstLineChars="200"/>
    </w:pPr>
    <w:rPr>
      <w:kern w:val="2"/>
    </w:rPr>
  </w:style>
  <w:style w:type="paragraph" w:customStyle="1" w:styleId="16">
    <w:name w:val="BodyTextIndent"/>
    <w:basedOn w:val="1"/>
    <w:autoRedefine/>
    <w:qFormat/>
    <w:uiPriority w:val="99"/>
    <w:pPr>
      <w:spacing w:line="360" w:lineRule="auto"/>
      <w:ind w:left="257" w:leftChars="257"/>
    </w:pPr>
    <w:rPr>
      <w:rFonts w:ascii="宋体" w:hAnsi="宋体" w:eastAsia="仿宋_GB2312"/>
      <w:b/>
      <w:kern w:val="0"/>
      <w:sz w:val="24"/>
      <w:szCs w:val="20"/>
    </w:rPr>
  </w:style>
  <w:style w:type="character" w:customStyle="1" w:styleId="17">
    <w:name w:val="页眉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1309</Words>
  <Characters>1489</Characters>
  <Lines>10</Lines>
  <Paragraphs>3</Paragraphs>
  <TotalTime>26</TotalTime>
  <ScaleCrop>false</ScaleCrop>
  <LinksUpToDate>false</LinksUpToDate>
  <CharactersWithSpaces>1499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2023-08-30T03:45:00Z</dcterms:created>
  <dc:creator>ALIENWARE</dc:creator>
  <cp:lastModifiedBy>GZZX</cp:lastModifiedBy>
  <dcterms:modified xsi:type="dcterms:W3CDTF">2024-10-23T05:19:21Z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79FEC0CB66854BA4B62825EF1D4C8E74_13</vt:lpwstr>
  </property>
</Properties>
</file>